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F87BA" w14:textId="64C9EFD6" w:rsidR="00E4311D" w:rsidRPr="000D4679" w:rsidRDefault="00B54F72" w:rsidP="00E4311D">
      <w:proofErr w:type="spellStart"/>
      <w:r>
        <w:t>Upline</w:t>
      </w:r>
      <w:proofErr w:type="spellEnd"/>
      <w:r>
        <w:t xml:space="preserve"> 3 </w:t>
      </w:r>
      <w:r w:rsidR="00E4311D" w:rsidRPr="000D4679">
        <w:t xml:space="preserve"> </w:t>
      </w:r>
    </w:p>
    <w:p w14:paraId="6886DB2F" w14:textId="77777777" w:rsidR="00E4311D" w:rsidRPr="000D4679" w:rsidRDefault="00E4311D" w:rsidP="00E4311D"/>
    <w:p w14:paraId="18939A81" w14:textId="77777777" w:rsidR="00E4311D" w:rsidRPr="000D4679" w:rsidRDefault="00E4311D" w:rsidP="00E4311D">
      <w:r w:rsidRPr="000D4679">
        <w:rPr>
          <w:b/>
          <w:bCs/>
        </w:rPr>
        <w:t>WAŻNE</w:t>
      </w:r>
      <w:r w:rsidRPr="000D4679">
        <w:t xml:space="preserve"> - PRZECZYTAJ UWAŻNIE I ZACHOWAJ NA PRZYSZŁOŚĆ JAKO ODNIESIENIE.</w:t>
      </w:r>
      <w:r w:rsidRPr="000D4679">
        <w:br/>
      </w:r>
      <w:r w:rsidRPr="000D4679">
        <w:br/>
      </w:r>
    </w:p>
    <w:p w14:paraId="719B0713" w14:textId="77777777" w:rsidR="00E4311D" w:rsidRPr="000D4679" w:rsidRDefault="00E4311D" w:rsidP="00E4311D">
      <w:r w:rsidRPr="000D4679">
        <w:rPr>
          <w:b/>
          <w:bCs/>
        </w:rPr>
        <w:t>OSTRZEŻENIE!</w:t>
      </w:r>
    </w:p>
    <w:p w14:paraId="636B574A" w14:textId="77777777" w:rsidR="00E4311D" w:rsidRPr="000D4679" w:rsidRDefault="00E4311D" w:rsidP="00E4311D">
      <w:pPr>
        <w:numPr>
          <w:ilvl w:val="0"/>
          <w:numId w:val="1"/>
        </w:numPr>
      </w:pPr>
      <w:r w:rsidRPr="000D4679">
        <w:t>Nigdy nie zostawiaj dziecka bez opieki.</w:t>
      </w:r>
    </w:p>
    <w:p w14:paraId="2800A799" w14:textId="77777777" w:rsidR="00E4311D" w:rsidRPr="000D4679" w:rsidRDefault="00E4311D" w:rsidP="00E4311D">
      <w:pPr>
        <w:numPr>
          <w:ilvl w:val="0"/>
          <w:numId w:val="1"/>
        </w:numPr>
      </w:pPr>
      <w:r w:rsidRPr="000D4679">
        <w:t>Upewnij się przed użyciem, czy wszystkie urządzenia blokujące są włączone. </w:t>
      </w:r>
    </w:p>
    <w:p w14:paraId="3C2A59C5" w14:textId="77777777" w:rsidR="00E4311D" w:rsidRPr="000D4679" w:rsidRDefault="00E4311D" w:rsidP="00E4311D">
      <w:pPr>
        <w:numPr>
          <w:ilvl w:val="0"/>
          <w:numId w:val="1"/>
        </w:numPr>
      </w:pPr>
      <w:r w:rsidRPr="000D4679">
        <w:t>Przed użyciem produktu upewnij się, że wszystkie urządzenia blokujące działają poprawnie. </w:t>
      </w:r>
    </w:p>
    <w:p w14:paraId="3FC2B574" w14:textId="77777777" w:rsidR="00E4311D" w:rsidRPr="000D4679" w:rsidRDefault="00E4311D" w:rsidP="00E4311D">
      <w:pPr>
        <w:numPr>
          <w:ilvl w:val="0"/>
          <w:numId w:val="1"/>
        </w:numPr>
      </w:pPr>
      <w:r w:rsidRPr="000D4679">
        <w:t>Aby uniknąć obrażeń, upewnij się, czy dziecko jest odsunięte kiedy rozkłada się lub składa niniejszy wyrób. </w:t>
      </w:r>
    </w:p>
    <w:p w14:paraId="2BB809A5" w14:textId="77777777" w:rsidR="00E4311D" w:rsidRPr="000D4679" w:rsidRDefault="00E4311D" w:rsidP="00E4311D">
      <w:pPr>
        <w:numPr>
          <w:ilvl w:val="0"/>
          <w:numId w:val="1"/>
        </w:numPr>
      </w:pPr>
      <w:r w:rsidRPr="000D4679">
        <w:t>Rozkładaj i składaj produkt z dala od dziecka, dzieci aby uniknąć ich zranienia. </w:t>
      </w:r>
    </w:p>
    <w:p w14:paraId="4E56C500" w14:textId="77777777" w:rsidR="00E4311D" w:rsidRPr="000D4679" w:rsidRDefault="00E4311D" w:rsidP="00E4311D">
      <w:pPr>
        <w:numPr>
          <w:ilvl w:val="0"/>
          <w:numId w:val="1"/>
        </w:numPr>
      </w:pPr>
      <w:r w:rsidRPr="000D4679">
        <w:t>Nie pozwalaj dziecku bawić się tym wyrobem. </w:t>
      </w:r>
    </w:p>
    <w:p w14:paraId="71D06478" w14:textId="77777777" w:rsidR="00E4311D" w:rsidRPr="000D4679" w:rsidRDefault="00E4311D" w:rsidP="00E4311D">
      <w:pPr>
        <w:numPr>
          <w:ilvl w:val="0"/>
          <w:numId w:val="1"/>
        </w:numPr>
      </w:pPr>
      <w:r w:rsidRPr="000D4679">
        <w:t>Niniejszy wyrób nie jest odpowiedni do biegania ani jazdy na rolkach. </w:t>
      </w:r>
    </w:p>
    <w:p w14:paraId="62AB36C5" w14:textId="77777777" w:rsidR="00E4311D" w:rsidRPr="000D4679" w:rsidRDefault="00E4311D" w:rsidP="00E4311D">
      <w:pPr>
        <w:numPr>
          <w:ilvl w:val="0"/>
          <w:numId w:val="1"/>
        </w:numPr>
      </w:pPr>
      <w:r w:rsidRPr="000D4679">
        <w:t>Wszelkie obciążenia przyczepione do uchwytu i/lub tylnej części oparcia i/lub po bokach wózka wpływają na jego stabilność. Wózek może być używany przez okres i liczbę dzieci, dla których został zaprojektowany. </w:t>
      </w:r>
    </w:p>
    <w:p w14:paraId="5D61020D" w14:textId="77777777" w:rsidR="00E4311D" w:rsidRPr="000D4679" w:rsidRDefault="00E4311D" w:rsidP="00E4311D">
      <w:pPr>
        <w:numPr>
          <w:ilvl w:val="0"/>
          <w:numId w:val="1"/>
        </w:numPr>
      </w:pPr>
      <w:r w:rsidRPr="000D4679">
        <w:t>Ten produkt przeznaczony jest wyłącznie dla dzieci, które nie potrafią samodzielnie usiąść.</w:t>
      </w:r>
    </w:p>
    <w:p w14:paraId="6D98886F" w14:textId="77777777" w:rsidR="00E4311D" w:rsidRPr="000D4679" w:rsidRDefault="00E4311D" w:rsidP="00E4311D">
      <w:pPr>
        <w:numPr>
          <w:ilvl w:val="0"/>
          <w:numId w:val="1"/>
        </w:numPr>
      </w:pPr>
      <w:r w:rsidRPr="000D4679">
        <w:t xml:space="preserve">Stawiać wyłącznie na </w:t>
      </w:r>
      <w:proofErr w:type="spellStart"/>
      <w:r w:rsidRPr="000D4679">
        <w:t>stbilnej</w:t>
      </w:r>
      <w:proofErr w:type="spellEnd"/>
      <w:r w:rsidRPr="000D4679">
        <w:t>, poziomej i suchej powierzchni.</w:t>
      </w:r>
    </w:p>
    <w:p w14:paraId="0FB6F0C1" w14:textId="77777777" w:rsidR="00E4311D" w:rsidRPr="000D4679" w:rsidRDefault="00E4311D" w:rsidP="00E4311D">
      <w:pPr>
        <w:numPr>
          <w:ilvl w:val="0"/>
          <w:numId w:val="1"/>
        </w:numPr>
      </w:pPr>
      <w:r w:rsidRPr="000D4679">
        <w:t>Maksymalna masa i wiek dziecka, dla którego przeznaczony jest wózek: 22 kg lub 4 lata, cokolwiek nastąpi pierwsze.</w:t>
      </w:r>
    </w:p>
    <w:p w14:paraId="783EDB46" w14:textId="77777777" w:rsidR="00E4311D" w:rsidRPr="000D4679" w:rsidRDefault="00E4311D" w:rsidP="00E4311D">
      <w:pPr>
        <w:numPr>
          <w:ilvl w:val="0"/>
          <w:numId w:val="1"/>
        </w:numPr>
      </w:pPr>
      <w:r w:rsidRPr="000D4679">
        <w:t>Przed umieszczeniem dziecka w wózku, sprawdź czy w wewnętrznym jego obszarze nie znajdują się luźne małe przedmioty, które na skutek połknięcia mogą spowodować uduszenie się dziecka.</w:t>
      </w:r>
    </w:p>
    <w:p w14:paraId="1E6F115B" w14:textId="77777777" w:rsidR="00E4311D" w:rsidRPr="000D4679" w:rsidRDefault="00E4311D" w:rsidP="00E4311D">
      <w:pPr>
        <w:numPr>
          <w:ilvl w:val="0"/>
          <w:numId w:val="1"/>
        </w:numPr>
      </w:pPr>
      <w:r w:rsidRPr="000D4679">
        <w:t>Używaj urządzeń parkingowych, gdy dziecko jest wkładane do lub wyjmowane z wózka.</w:t>
      </w:r>
    </w:p>
    <w:p w14:paraId="25F98C87" w14:textId="77777777" w:rsidR="00E4311D" w:rsidRPr="000D4679" w:rsidRDefault="00E4311D" w:rsidP="00E4311D">
      <w:pPr>
        <w:numPr>
          <w:ilvl w:val="0"/>
          <w:numId w:val="1"/>
        </w:numPr>
      </w:pPr>
      <w:r w:rsidRPr="000D4679">
        <w:t>Używaj uprzęży, gdy dziecko zacznie samodzielnie siadać.</w:t>
      </w:r>
    </w:p>
    <w:p w14:paraId="7190E0EB" w14:textId="77777777" w:rsidR="00E4311D" w:rsidRPr="000D4679" w:rsidRDefault="00E4311D" w:rsidP="00E4311D">
      <w:pPr>
        <w:numPr>
          <w:ilvl w:val="0"/>
          <w:numId w:val="1"/>
        </w:numPr>
      </w:pPr>
      <w:r w:rsidRPr="000D4679">
        <w:t xml:space="preserve">Niniejszy wyrób jest odpowiedni dla dziecka, które nie może siedzieć samodzielnie, przewracać się na swoich rękach i </w:t>
      </w:r>
      <w:proofErr w:type="spellStart"/>
      <w:r w:rsidRPr="000D4679">
        <w:t>kolanach.Maksymalna</w:t>
      </w:r>
      <w:proofErr w:type="spellEnd"/>
      <w:r w:rsidRPr="000D4679">
        <w:t xml:space="preserve"> masa dziecka: 9 kg.</w:t>
      </w:r>
    </w:p>
    <w:p w14:paraId="5E119B51" w14:textId="77777777" w:rsidR="00E4311D" w:rsidRPr="000D4679" w:rsidRDefault="00E4311D" w:rsidP="00E4311D">
      <w:pPr>
        <w:numPr>
          <w:ilvl w:val="0"/>
          <w:numId w:val="1"/>
        </w:numPr>
      </w:pPr>
      <w:r w:rsidRPr="000D4679">
        <w:t>Sprawdź, czy urządzenia mocujące gondolę lub siedzisko lub fotelik samochodowy są prawidłowo załączone przed użyciem.</w:t>
      </w:r>
    </w:p>
    <w:p w14:paraId="64806DAE" w14:textId="209B88EE" w:rsidR="00E4311D" w:rsidRPr="000D4679" w:rsidRDefault="00E4311D" w:rsidP="00E4311D">
      <w:pPr>
        <w:numPr>
          <w:ilvl w:val="0"/>
          <w:numId w:val="1"/>
        </w:numPr>
      </w:pPr>
      <w:r w:rsidRPr="000D4679">
        <w:t xml:space="preserve">Na stelażu wózka można zamocować gondolę lub siedzisko lub fotelik samochodowy. Rama Venicci </w:t>
      </w:r>
      <w:proofErr w:type="spellStart"/>
      <w:r w:rsidR="00B54F72">
        <w:t>Upline</w:t>
      </w:r>
      <w:proofErr w:type="spellEnd"/>
      <w:r w:rsidR="00B54F72">
        <w:t xml:space="preserve"> 3 </w:t>
      </w:r>
      <w:r w:rsidRPr="000D4679">
        <w:t xml:space="preserve"> jest w pełni kompatybilna ze: spacerówką Venicci </w:t>
      </w:r>
      <w:proofErr w:type="spellStart"/>
      <w:r w:rsidR="00B54F72">
        <w:t>Upline</w:t>
      </w:r>
      <w:proofErr w:type="spellEnd"/>
      <w:r w:rsidR="00B54F72">
        <w:t xml:space="preserve"> 3 </w:t>
      </w:r>
      <w:r w:rsidRPr="000D4679">
        <w:t xml:space="preserve"> oraz  gondolką Venicci </w:t>
      </w:r>
      <w:proofErr w:type="spellStart"/>
      <w:r w:rsidR="00B54F72">
        <w:t>Upline</w:t>
      </w:r>
      <w:proofErr w:type="spellEnd"/>
      <w:r w:rsidR="00B54F72">
        <w:t xml:space="preserve"> 3 </w:t>
      </w:r>
      <w:r w:rsidRPr="000D4679">
        <w:t>.</w:t>
      </w:r>
    </w:p>
    <w:p w14:paraId="2DFCA4B2" w14:textId="77777777" w:rsidR="00E4311D" w:rsidRPr="000D4679" w:rsidRDefault="00E4311D" w:rsidP="00E4311D">
      <w:pPr>
        <w:numPr>
          <w:ilvl w:val="0"/>
          <w:numId w:val="1"/>
        </w:numPr>
      </w:pPr>
      <w:r w:rsidRPr="000D4679">
        <w:t>Zawsze używaj systemu zapięć.</w:t>
      </w:r>
    </w:p>
    <w:p w14:paraId="50471D80" w14:textId="77777777" w:rsidR="00E4311D" w:rsidRPr="000D4679" w:rsidRDefault="00E4311D" w:rsidP="00E4311D">
      <w:pPr>
        <w:numPr>
          <w:ilvl w:val="0"/>
          <w:numId w:val="1"/>
        </w:numPr>
      </w:pPr>
      <w:r w:rsidRPr="000D4679">
        <w:lastRenderedPageBreak/>
        <w:t>Nie dopuszczać do zabawy dzieci w pobliżu gondoli bez opieki.</w:t>
      </w:r>
    </w:p>
    <w:p w14:paraId="5343935C" w14:textId="77777777" w:rsidR="00E4311D" w:rsidRPr="000D4679" w:rsidRDefault="00E4311D" w:rsidP="00E4311D">
      <w:pPr>
        <w:numPr>
          <w:ilvl w:val="0"/>
          <w:numId w:val="1"/>
        </w:numPr>
      </w:pPr>
      <w:r w:rsidRPr="000D4679">
        <w:t>Nie używać gondoli, jeśli jakakolwiek jej część jest uszkodzona, zużyta lub zgniła.</w:t>
      </w:r>
    </w:p>
    <w:p w14:paraId="627924C9" w14:textId="77777777" w:rsidR="00E4311D" w:rsidRPr="000D4679" w:rsidRDefault="00E4311D" w:rsidP="00E4311D">
      <w:pPr>
        <w:numPr>
          <w:ilvl w:val="0"/>
          <w:numId w:val="1"/>
        </w:numPr>
      </w:pPr>
      <w:r w:rsidRPr="000D4679">
        <w:t>Nie umieszczać gondoli</w:t>
      </w:r>
      <w:r w:rsidRPr="000D4679">
        <w:br/>
        <w:t xml:space="preserve"> w stojaku.</w:t>
      </w:r>
    </w:p>
    <w:p w14:paraId="5C85103B" w14:textId="77777777" w:rsidR="00E4311D" w:rsidRPr="000D4679" w:rsidRDefault="00E4311D" w:rsidP="00E4311D"/>
    <w:p w14:paraId="77CC7FC5" w14:textId="77777777" w:rsidR="00E4311D" w:rsidRPr="000D4679" w:rsidRDefault="00E4311D" w:rsidP="00E4311D">
      <w:r w:rsidRPr="000D4679">
        <w:rPr>
          <w:b/>
          <w:bCs/>
        </w:rPr>
        <w:t>OSTRZEŻENIE!</w:t>
      </w:r>
    </w:p>
    <w:p w14:paraId="7B4EAEAF" w14:textId="77777777" w:rsidR="00E4311D" w:rsidRPr="000D4679" w:rsidRDefault="00E4311D" w:rsidP="00E4311D">
      <w:pPr>
        <w:numPr>
          <w:ilvl w:val="0"/>
          <w:numId w:val="2"/>
        </w:numPr>
      </w:pPr>
      <w:r w:rsidRPr="000D4679">
        <w:t>Gniazdo dwupunktowego systemu blokady gondoli, fotelika lub siedziska. Mechanizmy blokad wyzwalane są automatycznie po umieszczeniu w gniazdach gondoli, siedziska lub adapterów fotelika. </w:t>
      </w:r>
    </w:p>
    <w:p w14:paraId="1490752D" w14:textId="77777777" w:rsidR="00E4311D" w:rsidRPr="000D4679" w:rsidRDefault="00E4311D" w:rsidP="00E4311D">
      <w:pPr>
        <w:numPr>
          <w:ilvl w:val="0"/>
          <w:numId w:val="2"/>
        </w:numPr>
      </w:pPr>
      <w:r w:rsidRPr="000D4679">
        <w:t>Przycisk dezaktywacji systemu blokady. W celu wypięcia gondoli, adapterów fotelika lub siedziska przed ich uniesieniem do góry należy wcisnąć przycisk w lewej i prawej obudowie systemu. Przerywając proces wypinania, przed ponownym użyciem produktu należy upewnić się czy system blokady działa.</w:t>
      </w:r>
    </w:p>
    <w:p w14:paraId="04EBEDBB" w14:textId="77777777" w:rsidR="00E4311D" w:rsidRPr="000D4679" w:rsidRDefault="00E4311D" w:rsidP="00E4311D">
      <w:pPr>
        <w:numPr>
          <w:ilvl w:val="0"/>
          <w:numId w:val="2"/>
        </w:numPr>
      </w:pPr>
      <w:r w:rsidRPr="000D4679">
        <w:t>Przez użyciem zapoznaj się z niniejszą instrukcją obsługi. Pamiętaj, by zachować ją na później. Jeśli zalecenia instrukcji nie zostaną zastosowane bezpieczeństwo dziecka może być zagrożone. W przypadku niezastosowania się do uwag, porad oraz ostrzeżeń zawartych w niniejszym dokumencie producent wózka nie odpowiada za tego skutki.  </w:t>
      </w:r>
    </w:p>
    <w:p w14:paraId="6A0BE31E" w14:textId="77777777" w:rsidR="00E4311D" w:rsidRPr="000D4679" w:rsidRDefault="00E4311D" w:rsidP="00E4311D">
      <w:pPr>
        <w:numPr>
          <w:ilvl w:val="0"/>
          <w:numId w:val="2"/>
        </w:numPr>
      </w:pPr>
      <w:r w:rsidRPr="000D4679">
        <w:t>Przed rozpoczęciem użytkowania wózka, zaraz po zakupie pamiętaj o dokonaniu konserwacji wszystkich elementów, które zostały wskazane przez producenta instrukcji w dziale SERWIS (SERVICE). Pamiętaj o kolejnych konserwacjach. Powinny być powtarzane według indywidualnej oceny. Częstotliwość konserwacji zależna jest od stopnia zużycia substancji konserwująco-smarującej.</w:t>
      </w:r>
    </w:p>
    <w:p w14:paraId="6514DAFA" w14:textId="77777777" w:rsidR="00E4311D" w:rsidRPr="000D4679" w:rsidRDefault="00E4311D" w:rsidP="00E4311D">
      <w:pPr>
        <w:numPr>
          <w:ilvl w:val="0"/>
          <w:numId w:val="2"/>
        </w:numPr>
      </w:pPr>
      <w:r w:rsidRPr="000D4679">
        <w:t>Regulacja oparcia siedziska w wersji spacerowej. Siedzisko w wózku wyposażone zostało w regulowane oparcie. Jeśli chcesz opuścić oparcie do pozycji pól siedzącej lub leżącej, konieczne jest podciągnięcie do góry uchwytu, który znajduje się w tylnej części oparcia. Następnie należy ustawić odpowiednią pozycję, a na końcu zwolnić uchwyt. W przypadku podnoszenia oparcia z pozycji leżącej do siedzącej nie jest konieczne podnoszenie uchwytu, ponieważ oparcie wózka wyposażone jest w sprężynowy mechanizm auto-blokady. Po każdej zmianie ułożenia oparcia siedziska trzeba sprawdzić, czy system działania zapięć jest prawidłowy. Dodatkowo należy sprawdzić i dopasować szelki bezpieczeństwa do pozycji dziecka. </w:t>
      </w:r>
    </w:p>
    <w:p w14:paraId="6C2183EE" w14:textId="77777777" w:rsidR="00E4311D" w:rsidRPr="000D4679" w:rsidRDefault="00E4311D" w:rsidP="00E4311D">
      <w:pPr>
        <w:numPr>
          <w:ilvl w:val="0"/>
          <w:numId w:val="2"/>
        </w:numPr>
      </w:pPr>
      <w:r w:rsidRPr="000D4679">
        <w:t>Dziecko nie może stawać na siedzisku, ponieważ wózek może stracić swoją stabilność i się przewrócić. Do zwiększenia stabilności i zadbania o bezpieczeństwo, należy do pilnować, by dziecko usadowione było w centralnej części siedziska i gondoli. Koniecznie zadbaj o jego prawidłową pozycję.  Podczas zmiany położenia siedziska należy zadbać o bezpieczeństwo rączek i główki dziecka. </w:t>
      </w:r>
    </w:p>
    <w:p w14:paraId="5CCF3CDE" w14:textId="77777777" w:rsidR="00E4311D" w:rsidRPr="000D4679" w:rsidRDefault="00E4311D" w:rsidP="00E4311D">
      <w:pPr>
        <w:numPr>
          <w:ilvl w:val="0"/>
          <w:numId w:val="2"/>
        </w:numPr>
      </w:pPr>
      <w:r w:rsidRPr="000D4679">
        <w:t>W przypadku postoju należy używać hamulca. Do jego użycia konieczne jest opuszczenie dźwigni hamulca, a następnie sprawdzenie jego skuteczności. Zanim ruszysz po postoju, sprawdź czy koła wózka nie są zablokowane. Przez ruszanie wózka z zablokowanymi kołami dojść może do uszkodzenia elementów blokujących.</w:t>
      </w:r>
    </w:p>
    <w:p w14:paraId="155EF0C9" w14:textId="77777777" w:rsidR="00E4311D" w:rsidRPr="000D4679" w:rsidRDefault="00E4311D" w:rsidP="00E4311D">
      <w:pPr>
        <w:numPr>
          <w:ilvl w:val="0"/>
          <w:numId w:val="2"/>
        </w:numPr>
      </w:pPr>
      <w:r w:rsidRPr="000D4679">
        <w:lastRenderedPageBreak/>
        <w:t>Obciążenie koszyka przymocowanego do ramy wózka nie powinno przekraczać 3 kg. Dopuszczalne obciążenie worka zawieszonego na rączce wózka to 1 kg. Kieszenie w wózku służą wyłącznie do celów dekoracyjnych, w każdej kieszeni nie wolno umieszczać przedmiotów o łącznej wadze powyżej 0,15 kg lub 0,35 kg we wszystkich kieszeniach.</w:t>
      </w:r>
    </w:p>
    <w:p w14:paraId="76480437" w14:textId="77777777" w:rsidR="00E4311D" w:rsidRPr="000D4679" w:rsidRDefault="00E4311D" w:rsidP="00E4311D">
      <w:pPr>
        <w:numPr>
          <w:ilvl w:val="0"/>
          <w:numId w:val="2"/>
        </w:numPr>
      </w:pPr>
      <w:r w:rsidRPr="000D4679">
        <w:t>Wózka nie można przenosić trzymając go za górną krawędź oparcia, budkę, podnóżek, a także elementy, które nadają kształt wózka. Należy pamiętać, że wózek nie może być pozostawiony na pochyłościach, nawet w załączonym hamulcem, ponieważ dojść może do jego ześlizgnięcia. Wózkiem nie można zjeżdżać po schodach. Podczas wnoszenia lub znoszenia wózka po schodach lub wstawiania wózka do autobusu należy zadbać to, by był on asekurowany przez dwie osoby.  Osoba, która pokonuje przeszkodę jako pierwsza powinna trzymać wózek za prowadnicę. Osoba, która pomaga trzymać wózek powinna trzyma za stabilny element z drugiej strony. Przy schodzeniu w dół lub znoszenia wózka po schodach. To osoba asekurująca powinna schodzić jako pierwsza. </w:t>
      </w:r>
    </w:p>
    <w:p w14:paraId="43D6B0D6" w14:textId="77777777" w:rsidR="00E4311D" w:rsidRPr="000D4679" w:rsidRDefault="00E4311D" w:rsidP="00E4311D">
      <w:pPr>
        <w:numPr>
          <w:ilvl w:val="0"/>
          <w:numId w:val="2"/>
        </w:numPr>
      </w:pPr>
      <w:r w:rsidRPr="000D4679">
        <w:t>Podczas pokonywania przeszkód takich jak różnego rodzaju nadproża, należy podjeżdżać dwoma kołami w tej samej osi jednocześnie w tym samym czasie dociskając prowadnicę wózka w dół. Podczas pokonywania wyższych przeszkód, takich jak krawężnik lub podjazd, należy unieść przednie koła wózka. Delikatnie przenieś koła ponad przeszkodą, a jednocześnie dociskaj prowadnicę wózka w dół i przyciągaj ją do siebie. Podjeżdżając tylnymi kołami do przeszkody, opuszczaj przednie koła i przeprowadź tylne koła ponad przeszkodą,, delikatnie podnosząc wózek do góry. Podczas przenoszenia wózka ponad przeszkodami musisz pamiętać o delikatnych ruchach, ponieważ silne uderzenia w poprzeczną przeszkodę mogą doprowadzić do naruszenia elementów wózka, tym samym doprowadzając do utraty prostoliniowości toru jazdy.</w:t>
      </w:r>
    </w:p>
    <w:p w14:paraId="1E4AC927" w14:textId="77777777" w:rsidR="00E4311D" w:rsidRPr="000D4679" w:rsidRDefault="00E4311D" w:rsidP="00E4311D">
      <w:pPr>
        <w:numPr>
          <w:ilvl w:val="0"/>
          <w:numId w:val="2"/>
        </w:numPr>
      </w:pPr>
      <w:r w:rsidRPr="000D4679">
        <w:t>Podczas zmiany położenia gondoli lub oparcia siedziska należy zadbać o bezpieczeństwo rączek i główki dziecka.</w:t>
      </w:r>
    </w:p>
    <w:p w14:paraId="3613949E" w14:textId="77777777" w:rsidR="00E4311D" w:rsidRPr="000D4679" w:rsidRDefault="00E4311D" w:rsidP="00E4311D">
      <w:pPr>
        <w:numPr>
          <w:ilvl w:val="0"/>
          <w:numId w:val="2"/>
        </w:numPr>
      </w:pPr>
      <w:r w:rsidRPr="000D4679">
        <w:t>W wózkach, które wyposażone są w siedzisko z możliwością zmiany kierunku jazdy, należy pamiętać. Że nie powinno zmieniać się położenia siedziska w momencie, w którym przebywa w nim dziecko.</w:t>
      </w:r>
    </w:p>
    <w:p w14:paraId="283934C3" w14:textId="77777777" w:rsidR="00E4311D" w:rsidRPr="000D4679" w:rsidRDefault="00E4311D" w:rsidP="00E4311D">
      <w:pPr>
        <w:numPr>
          <w:ilvl w:val="0"/>
          <w:numId w:val="2"/>
        </w:numPr>
      </w:pPr>
      <w:r w:rsidRPr="000D4679">
        <w:t>Wózek wyposażony został w regulowany podnóżek. Do opuszczenia podnóżka konieczne jest wciśnięcie przycisku regulatorów podnóżka z obu stron. Następnie należy ustawić podnóżek w odpowiedniej pozycji, a na końcu zwolnić oba przyciski. Jeśli podnóżek posiada mechanizm auto-blokady w przypadku podnoszenia podnóżka do góry zwalnianie przycisków nie jest potrzebne.</w:t>
      </w:r>
    </w:p>
    <w:p w14:paraId="35A9DBA1" w14:textId="77777777" w:rsidR="00E4311D" w:rsidRPr="000D4679" w:rsidRDefault="00E4311D" w:rsidP="00E4311D">
      <w:pPr>
        <w:numPr>
          <w:ilvl w:val="0"/>
          <w:numId w:val="2"/>
        </w:numPr>
      </w:pPr>
      <w:r w:rsidRPr="000D4679">
        <w:t>Należy pamiętać, by dziecko nie siadało i nie stawało na podnóżku siedziska. Duże obciążenie oddziałowujące na podnóżek może doprowadzić do uszkodzenia mechanizmów blokujących. Podnóżek powinien być ustawiony na najniższym położeniu w chwili samodzielnego wysiadania i wsiadania dziecka do wózka.</w:t>
      </w:r>
    </w:p>
    <w:p w14:paraId="505B9192" w14:textId="77777777" w:rsidR="00E4311D" w:rsidRPr="000D4679" w:rsidRDefault="00E4311D" w:rsidP="00E4311D">
      <w:pPr>
        <w:numPr>
          <w:ilvl w:val="0"/>
          <w:numId w:val="2"/>
        </w:numPr>
      </w:pPr>
      <w:r w:rsidRPr="000D4679">
        <w:t xml:space="preserve">Przed ściąganiem i zakładaniem koła należy podnieść zapadnie hamulca do góry, by doszło do odblokowania hamulca. Należy dbać o czystość osiek wózka. W celu zmniejszenia tarcia piast kół w przypadku wózków, które wyposażone są w koła bez łożysk należy smarować ośki wózka gęstymi środkami, takimi jak olej maszynowy lub towot. Przy wózkach, w których koła mają zamontowane łożyska, należy regularnie nawilżać ośki środkami smarująco-konserwującymi, takimi jak WD40. Ciśnienie w kołach należy kontrolować, jeśli w wózku montowane są koła pompowane. Należy </w:t>
      </w:r>
      <w:r w:rsidRPr="000D4679">
        <w:lastRenderedPageBreak/>
        <w:t>pamiętać, że ciśnienie w dętce nie powinno przekraczać 0,6 bar lub wielkości, która podana jest na obręczy koła. </w:t>
      </w:r>
    </w:p>
    <w:p w14:paraId="63EC5EF6" w14:textId="77777777" w:rsidR="00E4311D" w:rsidRPr="000D4679" w:rsidRDefault="00E4311D" w:rsidP="00E4311D">
      <w:pPr>
        <w:numPr>
          <w:ilvl w:val="0"/>
          <w:numId w:val="2"/>
        </w:numPr>
      </w:pPr>
      <w:r w:rsidRPr="000D4679">
        <w:t>Nie zaleca się stosowania dodatkowego wyposażenia niewymiennego przez producenta w przypadku wyposażenia standardowego. W przypadku uszkodzenia producent nie odpowiada za skutki stosowania elementów niestandardowych, które nie należą do podstawowego wyposażenia wózka lub nie służą do użytku z danym modelem wózka. </w:t>
      </w:r>
    </w:p>
    <w:p w14:paraId="7E03E3CC" w14:textId="77777777" w:rsidR="00E4311D" w:rsidRPr="000D4679" w:rsidRDefault="00E4311D" w:rsidP="00E4311D">
      <w:pPr>
        <w:numPr>
          <w:ilvl w:val="0"/>
          <w:numId w:val="2"/>
        </w:numPr>
      </w:pPr>
      <w:r w:rsidRPr="000D4679">
        <w:t>Przy konstrukcji, która wyposażona jest w gniazda umożliwiające montaż fotelika samochodowego producent nie zaleca stosowania dodatkowych łączników.  Nie należy stosować fotelików innych, niż tych wskazanych przez producenta. W przypadku uszkodzenia producent nie ponosi odpowiedzialności za skutki stosowania fotelików samochodowych, których nie aprobował.  Lista fotelików, które posiadają aprobatę producenta dostępna jest na stronie marki produktu. </w:t>
      </w:r>
    </w:p>
    <w:p w14:paraId="7647008B" w14:textId="77777777" w:rsidR="00E4311D" w:rsidRPr="000D4679" w:rsidRDefault="00E4311D" w:rsidP="00E4311D">
      <w:pPr>
        <w:numPr>
          <w:ilvl w:val="0"/>
          <w:numId w:val="2"/>
        </w:numPr>
      </w:pPr>
      <w:r w:rsidRPr="000D4679">
        <w:t>Podczas montowania fotelika samochodowego do wózków, których konstrukcja wymaga stosowania adapterów zaleca się stosowanie adapterów, które mają aprobatę techniczną producenta lub są przez niego dopuszczone do użytku. UWAGA Zanim użyjesz wózka koniecznie sprawdź, czy zamocowanie fotelika samochodowego do podwozia jest prawidłowe. </w:t>
      </w:r>
    </w:p>
    <w:p w14:paraId="1CECC305" w14:textId="77777777" w:rsidR="00E4311D" w:rsidRPr="000D4679" w:rsidRDefault="00E4311D" w:rsidP="00E4311D">
      <w:pPr>
        <w:numPr>
          <w:ilvl w:val="0"/>
          <w:numId w:val="2"/>
        </w:numPr>
      </w:pPr>
      <w:r w:rsidRPr="000D4679">
        <w:t>Po rozłożeniu wózka pamiętaj, by sprawdzić, czy przednie i tylne koła są prawidłowo zamontowane. Możesz to zrobić poprzez dokonanie próby wypięcia i ściągnięcia kół bez przyciskania przycisków, których zadaniem jest zwalnianie blokady kół. </w:t>
      </w:r>
    </w:p>
    <w:p w14:paraId="4202474C" w14:textId="77777777" w:rsidR="00E4311D" w:rsidRPr="000D4679" w:rsidRDefault="00E4311D" w:rsidP="00E4311D">
      <w:pPr>
        <w:numPr>
          <w:ilvl w:val="0"/>
          <w:numId w:val="2"/>
        </w:numPr>
      </w:pPr>
      <w:r w:rsidRPr="000D4679">
        <w:t>Konstrukcja wózka wyposażona jest w koszyk, którego obciążenie nie powinno przekraczać 3 kg. Torba zawieszona na rączce wózka nie powinna ważyć więcej niż 1,5 kg. Wózek wyposażony jest w ozdobne kieszenie, w których nie powinny być umieszczone przedmioty o wadze większej niż 0,15 kg w każdej kieszeni i łącznej wadze 0,35 kg we wszystkich kieszeniach. </w:t>
      </w:r>
    </w:p>
    <w:p w14:paraId="6C75F617" w14:textId="77777777" w:rsidR="00E4311D" w:rsidRPr="000D4679" w:rsidRDefault="00E4311D" w:rsidP="00E4311D">
      <w:pPr>
        <w:numPr>
          <w:ilvl w:val="0"/>
          <w:numId w:val="2"/>
        </w:numPr>
      </w:pPr>
      <w:r w:rsidRPr="000D4679">
        <w:t>Nie można zapomnieć o pielęgnacji i zachowaniu w czystości wszystkich elementów wózka.  Zabrudzenia pojawiające się na elementach konstrukcji należy przemywać wilgotną gąbką. Następnie czyszczoną część należy przetrzeć na sucho ściereczką flanelową lub bawełnianą. Do usuwania zabrudzeń nie można stosować środków żrących, a także twardych materiałów, ponieważ mogą one doprowadzić do pojawienia się zmian na częściach wózka (zarysowań, zadrapań, odbarwień itp.) Zalecane są preparaty, które przeznaczone są do określonej powierzchni. Kiedy zabrudzenia pojawią się na tapicerce wózka, do czyszczenia należy użyć wilgotnej gąbki z dodatkiem środków czyszczących o delikatnym działaniu.  W celu uniknięcia zniekształcenia elementów usztywniających siedzisko spacerówki, dno gondoli, dna dodatkowego ocieplenia (wózek o zmiennej funkcji) należy unikać nadmiernego przemakania tych elementów wózka. </w:t>
      </w:r>
    </w:p>
    <w:p w14:paraId="046EB523" w14:textId="77777777" w:rsidR="00E4311D" w:rsidRPr="000D4679" w:rsidRDefault="00E4311D" w:rsidP="00E4311D">
      <w:pPr>
        <w:numPr>
          <w:ilvl w:val="0"/>
          <w:numId w:val="2"/>
        </w:numPr>
      </w:pPr>
      <w:r w:rsidRPr="000D4679">
        <w:t>Zaleca się stosowanie pokrowca przeciwdeszczowego na cały wózek, by uniknąć powstawania zacieków i plam, które mogą pojawić się na powierzchni wózka przez wystawienie go na opady deszczu. Dodatkowo należy chronić wózek przed długotrwałym działaniem promieni słonecznych. W przypadku pojawienia się zmian w wyglądzie tapicerki powstałych na skutek niezastosowania się do powyższych zaleceń, uszkodzenia nie będą uwzględniane w reklamacji.</w:t>
      </w:r>
    </w:p>
    <w:p w14:paraId="2627BF08" w14:textId="77777777" w:rsidR="00E4311D" w:rsidRPr="000D4679" w:rsidRDefault="00E4311D" w:rsidP="00E4311D">
      <w:pPr>
        <w:numPr>
          <w:ilvl w:val="0"/>
          <w:numId w:val="2"/>
        </w:numPr>
      </w:pPr>
      <w:r w:rsidRPr="000D4679">
        <w:lastRenderedPageBreak/>
        <w:t>Pojazd nie zastępuje łóżeczka i łóżka w przypadku stosowania fotelików samochodowych, które używane są z ramą wózka. Dziecko powinno być umieszczone w gondoli wózka, łóżeczku lub łóżku w odpowiedniej pozycji, w momencie, w którym potrzebuje odpoczynku i snu.  Należy pamiętać, że wózek jest środkiem transportu, więc nie można nim bujać i kołysać. Podczas poruszania wózkiem w przód i w tył na krótkich odcinkach należy uruchomić blokadę kół. Jest to konieczne w przypadku produktów, które wyposażone są w mechanizm obrotowy przednich kół. Luzy technologiczne mechanizmu obrotowego przyczynić się mogą do powstawania zmian toru jazdy, co nie stanowi wady produktu. </w:t>
      </w:r>
    </w:p>
    <w:p w14:paraId="5DD85C0A" w14:textId="77777777" w:rsidR="00E4311D" w:rsidRPr="000D4679" w:rsidRDefault="00E4311D" w:rsidP="00E4311D">
      <w:pPr>
        <w:numPr>
          <w:ilvl w:val="0"/>
          <w:numId w:val="2"/>
        </w:numPr>
      </w:pPr>
      <w:r w:rsidRPr="000D4679">
        <w:t>Dla ułatwienia obserwacji dziecka i zwiększenia jego bezpieczeństwa w trakcie jazdy samochodem, należy wpinać fotelik w kierunku przeciwnym, do kierunku jazdy. </w:t>
      </w:r>
    </w:p>
    <w:p w14:paraId="504FC612" w14:textId="77777777" w:rsidR="00E4311D" w:rsidRPr="000D4679" w:rsidRDefault="00E4311D" w:rsidP="00E4311D">
      <w:pPr>
        <w:numPr>
          <w:ilvl w:val="0"/>
          <w:numId w:val="2"/>
        </w:numPr>
      </w:pPr>
      <w:r w:rsidRPr="000D4679">
        <w:t>Zalecane jest używanie wózków w przewadze pozycji leżącej w przypadku stosowania wózków, które przeznaczone są dla dzieci od narodzin. </w:t>
      </w:r>
    </w:p>
    <w:p w14:paraId="1F6E8399" w14:textId="77777777" w:rsidR="00E4311D" w:rsidRPr="000D4679" w:rsidRDefault="00E4311D" w:rsidP="00E4311D">
      <w:pPr>
        <w:numPr>
          <w:ilvl w:val="0"/>
          <w:numId w:val="2"/>
        </w:numPr>
      </w:pPr>
      <w:r w:rsidRPr="000D4679">
        <w:t>Podczas użytkowania gondoli wyposażonej w boczne uchwyty nośne, należy zadbać o to, by pozostały one poza wewnętrzną częścią gondoli. W przypadku gondoli, które wyposażone są w centralny górny uchwyt do podnoszenia należy upewnić się, czy uchwyt jest ustawiony w pozycji prostopadłej do ramki gondoli tuż przed podnoszeniem gondoli. Dodatkowo należy sprawdzić, czy blokady w jego podstawie są włączone, oraz czy działają prawidłowo. </w:t>
      </w:r>
    </w:p>
    <w:p w14:paraId="6DBB3D00" w14:textId="77777777" w:rsidR="00E4311D" w:rsidRPr="000D4679" w:rsidRDefault="00E4311D" w:rsidP="00E4311D">
      <w:pPr>
        <w:numPr>
          <w:ilvl w:val="0"/>
          <w:numId w:val="2"/>
        </w:numPr>
      </w:pPr>
      <w:r w:rsidRPr="000D4679">
        <w:t>Nie zaleca się używania wózka, jeśli wykryta została jakakolwiek wada produktu. Nie powinno się używać wózka w przypadku uszkodzenia jego elementów. Przy naprawach gwarancyjnych i pogwarancyjnych zaleca się stosowanie części zamiennych, które zostały dostarczone przez producenta, dystrybutora lub serwis, który działa w imieniu dystrybutora lub producenta. </w:t>
      </w:r>
    </w:p>
    <w:p w14:paraId="43202096" w14:textId="77777777" w:rsidR="00E4311D" w:rsidRPr="000D4679" w:rsidRDefault="00E4311D" w:rsidP="00E4311D">
      <w:pPr>
        <w:numPr>
          <w:ilvl w:val="0"/>
          <w:numId w:val="2"/>
        </w:numPr>
      </w:pPr>
      <w:r w:rsidRPr="000D4679">
        <w:t>Należy pamiętać, że siedzisko spacerowe wózka wyposażone zostało w budki. Tapicerka w nich montowana jest umieszczona na elastycznych listwach wykonanych ze stali.</w:t>
      </w:r>
    </w:p>
    <w:p w14:paraId="428EF06F" w14:textId="77777777" w:rsidR="00E4311D" w:rsidRPr="000D4679" w:rsidRDefault="00E4311D" w:rsidP="00E4311D">
      <w:pPr>
        <w:numPr>
          <w:ilvl w:val="0"/>
          <w:numId w:val="2"/>
        </w:numPr>
      </w:pPr>
      <w:r w:rsidRPr="000D4679">
        <w:t>Po rozłożeniu wózka pamiętaj, by sprawdzić, czy przednie i tylne koła są prawidłowo zamontowane. Możesz to zrobić poprzez dokonanie próby wypięcia i ściągnięcia kół bez przyciskania przycisków, których zadaniem jest zwalnianie blokady kół. </w:t>
      </w:r>
    </w:p>
    <w:p w14:paraId="00AAB948" w14:textId="77777777" w:rsidR="00E4311D" w:rsidRPr="000D4679" w:rsidRDefault="00E4311D" w:rsidP="00E4311D">
      <w:pPr>
        <w:numPr>
          <w:ilvl w:val="0"/>
          <w:numId w:val="2"/>
        </w:numPr>
      </w:pPr>
      <w:r w:rsidRPr="000D4679">
        <w:t>Podczas składania i rozkładania wózka, a także podczas montowania elementów rozdzielnych, takich jak siedzisko, gondola lub fotelik, pamiętaj o tym, by ręce trzymać w bezpiecznej odległości od elementów zatrzaskowych i ruchomych. W ten sposób unikniesz zranienia.</w:t>
      </w:r>
    </w:p>
    <w:p w14:paraId="3092A24D" w14:textId="77777777" w:rsidR="00E4311D" w:rsidRPr="000D4679" w:rsidRDefault="00E4311D" w:rsidP="00E4311D">
      <w:pPr>
        <w:numPr>
          <w:ilvl w:val="0"/>
          <w:numId w:val="2"/>
        </w:numPr>
      </w:pPr>
      <w:r w:rsidRPr="000D4679">
        <w:t>Do korzystania z hamulca należy nacisnąć pedał. Jest to konieczne, by włączyć blokadę hamulca/ Do zwolnienia blokady hamulca należy nacisnąć i zwolnić pedał. UWAGA! Nie zaleca się zostawiania wózka bez opieki osoby dorosłej bez uprzedniego sprawdzenia, czy blokada hamulca działa prawidłowo. </w:t>
      </w:r>
    </w:p>
    <w:p w14:paraId="04691EB9" w14:textId="77777777" w:rsidR="00E4311D" w:rsidRPr="000D4679" w:rsidRDefault="00E4311D" w:rsidP="00E4311D">
      <w:pPr>
        <w:numPr>
          <w:ilvl w:val="0"/>
          <w:numId w:val="2"/>
        </w:numPr>
      </w:pPr>
      <w:r w:rsidRPr="000D4679">
        <w:t>Nie umieszczaj nosidełka w pobliżu otwartego ognia lub innego źródła silnego ciepła. Rączki i spód gondoli należy regularnie sprawdzać pod kątem oznak uszkodzenia i zużycia. Jeśli przenośne łóżeczko jest przeznaczone do użytku ze stojakiem, należy sprawdzić, czy stojak ma odpowiedni rozmiar, aby pomieścić podstawę gondoli. Głowa dziecka w gondoli nigdy nie powinna znajdować się niżej niż tułów dziecka.</w:t>
      </w:r>
    </w:p>
    <w:p w14:paraId="4FCC4768" w14:textId="77777777" w:rsidR="00E4311D" w:rsidRPr="000D4679" w:rsidRDefault="00E4311D" w:rsidP="00E4311D">
      <w:pPr>
        <w:numPr>
          <w:ilvl w:val="0"/>
          <w:numId w:val="2"/>
        </w:numPr>
      </w:pPr>
      <w:r w:rsidRPr="000D4679">
        <w:lastRenderedPageBreak/>
        <w:t>Przed przeniesieniem lub podniesieniem gondoli, upewnij się, że uchwyty znajdują się w prawidłowym położeniu. Przed przeniesieniem lub podniesieniem gondoli, dno gondoli powinno być ustawione w najniższej pozycji.</w:t>
      </w:r>
    </w:p>
    <w:p w14:paraId="6ADC38B5" w14:textId="77777777" w:rsidR="00E4311D" w:rsidRPr="000D4679" w:rsidRDefault="00E4311D" w:rsidP="00E4311D">
      <w:pPr>
        <w:numPr>
          <w:ilvl w:val="0"/>
          <w:numId w:val="2"/>
        </w:numPr>
      </w:pPr>
      <w:r w:rsidRPr="000D4679">
        <w:t>Pamiętaj o ryzyku uderzenia dziecka np. podczas kładzenia na podłodze, przechodzenia przez drzwi.</w:t>
      </w:r>
    </w:p>
    <w:p w14:paraId="1D786AB2" w14:textId="77777777" w:rsidR="00E4311D" w:rsidRPr="000D4679" w:rsidRDefault="00E4311D" w:rsidP="00E4311D">
      <w:pPr>
        <w:numPr>
          <w:ilvl w:val="0"/>
          <w:numId w:val="2"/>
        </w:numPr>
      </w:pPr>
      <w:r w:rsidRPr="000D4679">
        <w:t>Nie zostawiaj w gondoli niczego, co mogłoby spowodować ryzyko uduszenia, np. miękkie zabawki, poduszki...</w:t>
      </w:r>
    </w:p>
    <w:p w14:paraId="2FA1FAB8" w14:textId="77777777" w:rsidR="00E4311D" w:rsidRPr="000D4679" w:rsidRDefault="00E4311D" w:rsidP="00E4311D">
      <w:pPr>
        <w:numPr>
          <w:ilvl w:val="0"/>
          <w:numId w:val="2"/>
        </w:numPr>
      </w:pPr>
      <w:r w:rsidRPr="000D4679">
        <w:t>Nie umieszczaj gondoli w pobliżu innego produktu, gdyż może to spowodować ryzyko uduszenia, np. sznurków, sznurków do rolet/zasłon...</w:t>
      </w:r>
    </w:p>
    <w:p w14:paraId="741C2654" w14:textId="77777777" w:rsidR="00E4311D" w:rsidRPr="000D4679" w:rsidRDefault="00E4311D" w:rsidP="00E4311D">
      <w:pPr>
        <w:numPr>
          <w:ilvl w:val="0"/>
          <w:numId w:val="2"/>
        </w:numPr>
      </w:pPr>
      <w:r w:rsidRPr="000D4679">
        <w:t>Pamiętaj, że przegrzanie może zagrozić życiu Twojego dziecka! Weź pod uwagę temperaturę otoczenia i ubranie dziecka i upewnij się, że dziecku nie jest ani za zimno, ani za ciepło.</w:t>
      </w:r>
    </w:p>
    <w:p w14:paraId="76F75B46" w14:textId="77777777" w:rsidR="00E4311D" w:rsidRPr="000D4679" w:rsidRDefault="00E4311D" w:rsidP="00E4311D">
      <w:pPr>
        <w:numPr>
          <w:ilvl w:val="0"/>
          <w:numId w:val="2"/>
        </w:numPr>
      </w:pPr>
      <w:r w:rsidRPr="000D4679">
        <w:t>Pamiętaj, aby poprosić pracownika służby zdrowia o poradę dotyczącą bezpiecznego snu.</w:t>
      </w:r>
    </w:p>
    <w:p w14:paraId="0A7588E4" w14:textId="77777777" w:rsidR="00E4311D" w:rsidRPr="000D4679" w:rsidRDefault="00E4311D" w:rsidP="00E4311D">
      <w:pPr>
        <w:numPr>
          <w:ilvl w:val="0"/>
          <w:numId w:val="2"/>
        </w:numPr>
      </w:pPr>
      <w:r w:rsidRPr="000D4679">
        <w:t>Nigdy nie podnoś ani nie opuszczaj gondoli ani siedziska z dzieckiem w środku.</w:t>
      </w:r>
    </w:p>
    <w:p w14:paraId="6E92C312" w14:textId="5A113B10" w:rsidR="005251CA" w:rsidRDefault="00E4311D" w:rsidP="00E4311D">
      <w:r w:rsidRPr="000D4679">
        <w:br/>
      </w:r>
      <w:r w:rsidRPr="000D4679">
        <w:br/>
      </w:r>
    </w:p>
    <w:sectPr w:rsidR="00525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65568"/>
    <w:multiLevelType w:val="multilevel"/>
    <w:tmpl w:val="6968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6D6AEA"/>
    <w:multiLevelType w:val="multilevel"/>
    <w:tmpl w:val="AA725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364636">
    <w:abstractNumId w:val="1"/>
  </w:num>
  <w:num w:numId="2" w16cid:durableId="101607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13"/>
    <w:rsid w:val="0018107B"/>
    <w:rsid w:val="001E39B2"/>
    <w:rsid w:val="005251CA"/>
    <w:rsid w:val="00526813"/>
    <w:rsid w:val="0056247D"/>
    <w:rsid w:val="009609E4"/>
    <w:rsid w:val="009C05F0"/>
    <w:rsid w:val="00B54F72"/>
    <w:rsid w:val="00E43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A259"/>
  <w15:chartTrackingRefBased/>
  <w15:docId w15:val="{017B26EA-CE1B-4B34-9CEB-6852DDC8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311D"/>
  </w:style>
  <w:style w:type="paragraph" w:styleId="Nagwek1">
    <w:name w:val="heading 1"/>
    <w:basedOn w:val="Normalny"/>
    <w:next w:val="Normalny"/>
    <w:link w:val="Nagwek1Znak"/>
    <w:uiPriority w:val="9"/>
    <w:qFormat/>
    <w:rsid w:val="00526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26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268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268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268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2681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681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681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681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68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268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268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268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268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268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68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68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6813"/>
    <w:rPr>
      <w:rFonts w:eastAsiaTheme="majorEastAsia" w:cstheme="majorBidi"/>
      <w:color w:val="272727" w:themeColor="text1" w:themeTint="D8"/>
    </w:rPr>
  </w:style>
  <w:style w:type="paragraph" w:styleId="Tytu">
    <w:name w:val="Title"/>
    <w:basedOn w:val="Normalny"/>
    <w:next w:val="Normalny"/>
    <w:link w:val="TytuZnak"/>
    <w:uiPriority w:val="10"/>
    <w:qFormat/>
    <w:rsid w:val="00526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68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68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68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6813"/>
    <w:pPr>
      <w:spacing w:before="160"/>
      <w:jc w:val="center"/>
    </w:pPr>
    <w:rPr>
      <w:i/>
      <w:iCs/>
      <w:color w:val="404040" w:themeColor="text1" w:themeTint="BF"/>
    </w:rPr>
  </w:style>
  <w:style w:type="character" w:customStyle="1" w:styleId="CytatZnak">
    <w:name w:val="Cytat Znak"/>
    <w:basedOn w:val="Domylnaczcionkaakapitu"/>
    <w:link w:val="Cytat"/>
    <w:uiPriority w:val="29"/>
    <w:rsid w:val="00526813"/>
    <w:rPr>
      <w:i/>
      <w:iCs/>
      <w:color w:val="404040" w:themeColor="text1" w:themeTint="BF"/>
    </w:rPr>
  </w:style>
  <w:style w:type="paragraph" w:styleId="Akapitzlist">
    <w:name w:val="List Paragraph"/>
    <w:basedOn w:val="Normalny"/>
    <w:uiPriority w:val="34"/>
    <w:qFormat/>
    <w:rsid w:val="00526813"/>
    <w:pPr>
      <w:ind w:left="720"/>
      <w:contextualSpacing/>
    </w:pPr>
  </w:style>
  <w:style w:type="character" w:styleId="Wyrnienieintensywne">
    <w:name w:val="Intense Emphasis"/>
    <w:basedOn w:val="Domylnaczcionkaakapitu"/>
    <w:uiPriority w:val="21"/>
    <w:qFormat/>
    <w:rsid w:val="00526813"/>
    <w:rPr>
      <w:i/>
      <w:iCs/>
      <w:color w:val="0F4761" w:themeColor="accent1" w:themeShade="BF"/>
    </w:rPr>
  </w:style>
  <w:style w:type="paragraph" w:styleId="Cytatintensywny">
    <w:name w:val="Intense Quote"/>
    <w:basedOn w:val="Normalny"/>
    <w:next w:val="Normalny"/>
    <w:link w:val="CytatintensywnyZnak"/>
    <w:uiPriority w:val="30"/>
    <w:qFormat/>
    <w:rsid w:val="00526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26813"/>
    <w:rPr>
      <w:i/>
      <w:iCs/>
      <w:color w:val="0F4761" w:themeColor="accent1" w:themeShade="BF"/>
    </w:rPr>
  </w:style>
  <w:style w:type="character" w:styleId="Odwoanieintensywne">
    <w:name w:val="Intense Reference"/>
    <w:basedOn w:val="Domylnaczcionkaakapitu"/>
    <w:uiPriority w:val="32"/>
    <w:qFormat/>
    <w:rsid w:val="005268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2081</Words>
  <Characters>13164</Characters>
  <Application>Microsoft Office Word</Application>
  <DocSecurity>0</DocSecurity>
  <Lines>222</Lines>
  <Paragraphs>64</Paragraphs>
  <ScaleCrop>false</ScaleCrop>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dc:creator>
  <cp:keywords/>
  <dc:description/>
  <cp:lastModifiedBy>Kamil Kowalczyk</cp:lastModifiedBy>
  <cp:revision>6</cp:revision>
  <dcterms:created xsi:type="dcterms:W3CDTF">2024-12-10T16:37:00Z</dcterms:created>
  <dcterms:modified xsi:type="dcterms:W3CDTF">2026-04-14T10:41:00Z</dcterms:modified>
</cp:coreProperties>
</file>